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9506" w:type="dxa"/>
        <w:tblLook w:val="01E0" w:firstRow="1" w:lastRow="1" w:firstColumn="1" w:lastColumn="1" w:noHBand="0" w:noVBand="0"/>
      </w:tblPr>
      <w:tblGrid>
        <w:gridCol w:w="9506"/>
      </w:tblGrid>
      <w:tr w:rsidR="002E1547" w:rsidRPr="00D020E9" w:rsidTr="00803CD3">
        <w:trPr>
          <w:trHeight w:val="847"/>
        </w:trPr>
        <w:tc>
          <w:tcPr>
            <w:tcW w:w="9506" w:type="dxa"/>
            <w:hideMark/>
          </w:tcPr>
          <w:p w:rsidR="002E1547" w:rsidRDefault="002E1547" w:rsidP="002E1547">
            <w:pPr>
              <w:tabs>
                <w:tab w:val="left" w:pos="3165"/>
                <w:tab w:val="center" w:pos="464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E1547" w:rsidRPr="00D020E9" w:rsidRDefault="002E1547" w:rsidP="002E1547">
            <w:pPr>
              <w:tabs>
                <w:tab w:val="left" w:pos="3165"/>
                <w:tab w:val="center" w:pos="46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  <w:p w:rsidR="002E1547" w:rsidRPr="00D020E9" w:rsidRDefault="002E1547" w:rsidP="00803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2E1547" w:rsidRPr="00D020E9" w:rsidTr="00803CD3">
        <w:trPr>
          <w:trHeight w:val="572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СЕЛЬСКОГО ПОСЕЛЕНИЯ «ЦУГОЛ»</w:t>
            </w:r>
          </w:p>
        </w:tc>
      </w:tr>
      <w:tr w:rsidR="002E1547" w:rsidRPr="00D020E9" w:rsidTr="00803CD3">
        <w:trPr>
          <w:trHeight w:val="561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0E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2E1547" w:rsidRPr="00D020E9" w:rsidTr="00803CD3">
        <w:trPr>
          <w:trHeight w:val="658"/>
        </w:trPr>
        <w:tc>
          <w:tcPr>
            <w:tcW w:w="9506" w:type="dxa"/>
            <w:hideMark/>
          </w:tcPr>
          <w:p w:rsidR="002E1547" w:rsidRPr="00D020E9" w:rsidRDefault="002E1547" w:rsidP="00803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547" w:rsidRPr="00D020E9" w:rsidRDefault="00160532" w:rsidP="009E2A17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14.02.2024г.</w:t>
            </w:r>
            <w:r w:rsidR="002E1547" w:rsidRPr="00D020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с. Цугол                                            </w:t>
            </w:r>
            <w:r w:rsidR="002E154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E1547" w:rsidRPr="00D020E9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</w:tbl>
    <w:p w:rsidR="002E1547" w:rsidRPr="00D020E9" w:rsidRDefault="002E1547" w:rsidP="002E1547">
      <w:pPr>
        <w:rPr>
          <w:rFonts w:ascii="Times New Roman" w:hAnsi="Times New Roman" w:cs="Times New Roman"/>
          <w:sz w:val="28"/>
          <w:szCs w:val="28"/>
        </w:rPr>
      </w:pPr>
    </w:p>
    <w:p w:rsidR="0000242C" w:rsidRPr="0000242C" w:rsidRDefault="002E1547" w:rsidP="0000242C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согласовании Плана</w:t>
      </w:r>
      <w:r w:rsidR="0000242C">
        <w:rPr>
          <w:rFonts w:ascii="Times New Roman" w:hAnsi="Times New Roman" w:cs="Times New Roman"/>
          <w:sz w:val="28"/>
          <w:szCs w:val="28"/>
        </w:rPr>
        <w:t xml:space="preserve"> 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 xml:space="preserve">противоэпизоотических </w:t>
      </w:r>
      <w:r w:rsidR="00160532" w:rsidRPr="0000242C">
        <w:rPr>
          <w:rFonts w:ascii="Times New Roman" w:hAnsi="Times New Roman" w:cs="Times New Roman"/>
          <w:bCs/>
          <w:sz w:val="28"/>
          <w:szCs w:val="28"/>
        </w:rPr>
        <w:t>и диагностических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 xml:space="preserve"> мероприятий на 20</w:t>
      </w:r>
      <w:r w:rsidR="00160532">
        <w:rPr>
          <w:rFonts w:ascii="Times New Roman" w:hAnsi="Times New Roman" w:cs="Times New Roman"/>
          <w:bCs/>
          <w:sz w:val="28"/>
          <w:szCs w:val="28"/>
        </w:rPr>
        <w:t>24</w:t>
      </w:r>
      <w:r w:rsidR="00002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242C" w:rsidRPr="0000242C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2E1547" w:rsidRDefault="002E1547" w:rsidP="0000242C">
      <w:pPr>
        <w:tabs>
          <w:tab w:val="left" w:pos="3885"/>
        </w:tabs>
        <w:spacing w:after="0" w:line="240" w:lineRule="auto"/>
      </w:pPr>
    </w:p>
    <w:tbl>
      <w:tblPr>
        <w:tblpPr w:leftFromText="180" w:rightFromText="180" w:vertAnchor="page" w:horzAnchor="margin" w:tblpY="705"/>
        <w:tblW w:w="0" w:type="auto"/>
        <w:tblLook w:val="01E0" w:firstRow="1" w:lastRow="1" w:firstColumn="1" w:lastColumn="1" w:noHBand="0" w:noVBand="0"/>
      </w:tblPr>
      <w:tblGrid>
        <w:gridCol w:w="9071"/>
      </w:tblGrid>
      <w:tr w:rsidR="002E1547" w:rsidRPr="002E1547" w:rsidTr="002E1547">
        <w:trPr>
          <w:trHeight w:val="830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547" w:rsidRPr="002E1547" w:rsidTr="002E1547">
        <w:trPr>
          <w:trHeight w:val="561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547" w:rsidRPr="002E1547" w:rsidTr="002E1547">
        <w:trPr>
          <w:trHeight w:val="550"/>
        </w:trPr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1547" w:rsidRPr="002E1547" w:rsidTr="002E1547">
        <w:tc>
          <w:tcPr>
            <w:tcW w:w="9569" w:type="dxa"/>
          </w:tcPr>
          <w:p w:rsidR="002E1547" w:rsidRPr="002E1547" w:rsidRDefault="002E1547" w:rsidP="002E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1547" w:rsidRPr="002E1547" w:rsidRDefault="002E1547" w:rsidP="002E1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</w:t>
      </w:r>
      <w:r w:rsidRPr="002E154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статьей 7, ч.2, п.3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Устава сельского поселения «</w:t>
      </w:r>
      <w:r w:rsidR="00160532" w:rsidRPr="002E1547">
        <w:rPr>
          <w:rFonts w:ascii="Times New Roman" w:eastAsia="Times New Roman" w:hAnsi="Times New Roman" w:cs="Times New Roman"/>
          <w:sz w:val="28"/>
          <w:szCs w:val="28"/>
        </w:rPr>
        <w:t>Цугол» с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Законом Российской Федерации от 14 мая 1993 года №</w:t>
      </w:r>
      <w:r w:rsidR="000024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>4979-1 «О ветеринарии», в целях недопущения инфекционных и паразитарных заболеваний животных, усиления государственного надзора при производстве и реализации продуктов и сырья животного происхождения, администрация сельского поселения «Цугол»</w:t>
      </w:r>
    </w:p>
    <w:p w:rsidR="002E1547" w:rsidRPr="002E1547" w:rsidRDefault="002E1547" w:rsidP="002E15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1.Согласовать прилагаемый План диагностических, ветеринарно-профилактических и противоэпизоотических мероприятий на 20</w:t>
      </w:r>
      <w:r w:rsidR="0016053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2. Рекомендовать заведующей ветеринарным участком </w:t>
      </w:r>
      <w:proofErr w:type="spellStart"/>
      <w:r w:rsidRPr="002E1547">
        <w:rPr>
          <w:rFonts w:ascii="Times New Roman" w:eastAsia="Times New Roman" w:hAnsi="Times New Roman" w:cs="Times New Roman"/>
          <w:sz w:val="28"/>
          <w:szCs w:val="28"/>
        </w:rPr>
        <w:t>Кибиревой</w:t>
      </w:r>
      <w:proofErr w:type="spellEnd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Виктории Сергеевне усилить </w:t>
      </w:r>
      <w:r w:rsidR="00160532" w:rsidRPr="002E154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Федерального закона РФ «О ветеринарии» в области защиты населения от заразных болезней общих для человека и животных.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</w:t>
      </w:r>
      <w:r w:rsidR="00160532">
        <w:rPr>
          <w:rFonts w:ascii="Times New Roman" w:eastAsia="Times New Roman" w:hAnsi="Times New Roman" w:cs="Times New Roman"/>
          <w:sz w:val="28"/>
          <w:szCs w:val="28"/>
        </w:rPr>
        <w:t>о постановления оставляю за собой</w:t>
      </w:r>
      <w:r w:rsidRPr="002E15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1547" w:rsidRPr="002E1547" w:rsidRDefault="002E1547" w:rsidP="002E15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после его официального обнародования. </w:t>
      </w:r>
    </w:p>
    <w:p w:rsidR="002E1547" w:rsidRPr="002E1547" w:rsidRDefault="002E1547" w:rsidP="002E15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E1547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Цугол»   </w:t>
      </w:r>
      <w:proofErr w:type="gramEnd"/>
      <w:r w:rsidRPr="002E15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Ц.Б. Дондокова</w:t>
      </w: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547" w:rsidRPr="002E1547" w:rsidRDefault="002E1547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0532" w:rsidRDefault="00160532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547" w:rsidRPr="002E1547" w:rsidRDefault="00160532" w:rsidP="002E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Митупова Евгения Георгиевна</w:t>
      </w:r>
    </w:p>
    <w:p w:rsidR="002E1547" w:rsidRDefault="002E1547" w:rsidP="009A0C1D">
      <w:pPr>
        <w:spacing w:after="0" w:line="240" w:lineRule="auto"/>
      </w:pPr>
      <w:r w:rsidRPr="002E1547">
        <w:rPr>
          <w:rFonts w:ascii="Times New Roman" w:eastAsia="Times New Roman" w:hAnsi="Times New Roman" w:cs="Times New Roman"/>
          <w:sz w:val="20"/>
          <w:szCs w:val="20"/>
        </w:rPr>
        <w:t>2-19-17</w:t>
      </w:r>
    </w:p>
    <w:sectPr w:rsidR="002E1547" w:rsidSect="000024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BB"/>
    <w:rsid w:val="0000242C"/>
    <w:rsid w:val="00160532"/>
    <w:rsid w:val="002E1547"/>
    <w:rsid w:val="009A0C1D"/>
    <w:rsid w:val="009E2A17"/>
    <w:rsid w:val="00D871BB"/>
    <w:rsid w:val="00F21E00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6CD0"/>
  <w15:chartTrackingRefBased/>
  <w15:docId w15:val="{BEF0BF78-92B3-4546-B89E-B51093EA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2023-03-31T06:50:00Z</cp:lastPrinted>
  <dcterms:created xsi:type="dcterms:W3CDTF">2024-02-14T09:13:00Z</dcterms:created>
  <dcterms:modified xsi:type="dcterms:W3CDTF">2024-02-14T09:13:00Z</dcterms:modified>
</cp:coreProperties>
</file>